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ind w:firstLine="567" w:left="0"/>
        <w:jc w:val="both"/>
        <w:rPr>
          <w:rFonts w:ascii="Times New Roman" w:hAnsi="Times New Roman"/>
          <w:color w:val="000000"/>
          <w:sz w:val="28"/>
        </w:rPr>
      </w:pPr>
      <w:r>
        <w:rPr>
          <w:rFonts w:ascii="Times New Roman" w:hAnsi="Times New Roman"/>
          <w:sz w:val="28"/>
        </w:rPr>
        <w:t xml:space="preserve"> </w:t>
      </w:r>
      <w:r>
        <w:rPr>
          <w:rFonts w:ascii="Times New Roman" w:hAnsi="Times New Roman"/>
          <w:color w:val="000000"/>
          <w:sz w:val="28"/>
        </w:rPr>
        <w:t>Реутовским</w:t>
      </w:r>
      <w:r>
        <w:rPr>
          <w:rFonts w:ascii="Times New Roman" w:hAnsi="Times New Roman"/>
          <w:color w:val="000000"/>
          <w:sz w:val="28"/>
        </w:rPr>
        <w:t xml:space="preserve"> городским судом </w:t>
      </w:r>
      <w:r>
        <w:rPr>
          <w:rFonts w:ascii="Times New Roman" w:hAnsi="Times New Roman"/>
          <w:color w:val="000000"/>
          <w:sz w:val="28"/>
        </w:rPr>
        <w:t xml:space="preserve">вынесен обвинительный приговор </w:t>
      </w:r>
      <w:r>
        <w:rPr>
          <w:rFonts w:ascii="Times New Roman" w:hAnsi="Times New Roman"/>
          <w:color w:val="000000"/>
          <w:sz w:val="28"/>
        </w:rPr>
        <w:t xml:space="preserve">за </w:t>
      </w:r>
      <w:r>
        <w:rPr>
          <w:rFonts w:ascii="Times New Roman" w:hAnsi="Times New Roman"/>
          <w:color w:val="000000"/>
          <w:sz w:val="28"/>
        </w:rPr>
        <w:t xml:space="preserve">покушение на мошенничество, то есть хищение чужого имущества путем </w:t>
      </w:r>
      <w:r>
        <w:rPr>
          <w:rFonts w:ascii="Times New Roman" w:hAnsi="Times New Roman"/>
          <w:color w:val="000000"/>
          <w:sz w:val="28"/>
        </w:rPr>
        <w:t>обмана, с причинением значительного ущерба гражданину, организованной группой</w:t>
      </w:r>
      <w:r>
        <w:rPr>
          <w:rFonts w:ascii="Times New Roman" w:hAnsi="Times New Roman"/>
          <w:sz w:val="28"/>
        </w:rPr>
        <w:t xml:space="preserve"> (</w:t>
      </w:r>
      <w:r>
        <w:rPr>
          <w:rFonts w:ascii="Times New Roman" w:hAnsi="Times New Roman"/>
          <w:sz w:val="28"/>
        </w:rPr>
        <w:t>ч. 3 ст. 3</w:t>
      </w:r>
      <w:bookmarkStart w:id="1" w:name="_GoBack"/>
      <w:bookmarkEnd w:id="1"/>
      <w:r>
        <w:rPr>
          <w:rFonts w:ascii="Times New Roman" w:hAnsi="Times New Roman"/>
          <w:sz w:val="28"/>
        </w:rPr>
        <w:t xml:space="preserve">0, </w:t>
      </w:r>
      <w:r>
        <w:rPr>
          <w:rFonts w:ascii="Times New Roman" w:hAnsi="Times New Roman"/>
          <w:color w:val="000000"/>
          <w:sz w:val="28"/>
        </w:rPr>
        <w:t>ч. 4 ст. 159 УК РФ).</w:t>
      </w:r>
    </w:p>
    <w:p w14:paraId="04000000">
      <w:pPr>
        <w:ind w:firstLine="567" w:left="0"/>
        <w:jc w:val="both"/>
        <w:rPr>
          <w:rFonts w:ascii="Times New Roman" w:hAnsi="Times New Roman"/>
          <w:color w:val="000000"/>
          <w:sz w:val="28"/>
        </w:rPr>
      </w:pPr>
      <w:r>
        <w:rPr>
          <w:rFonts w:ascii="Times New Roman" w:hAnsi="Times New Roman"/>
          <w:color w:val="000000"/>
          <w:sz w:val="28"/>
        </w:rPr>
        <w:t>В ходе судебного следствия</w:t>
      </w:r>
      <w:r>
        <w:rPr>
          <w:rFonts w:ascii="Times New Roman" w:hAnsi="Times New Roman"/>
          <w:color w:val="000000"/>
          <w:sz w:val="28"/>
        </w:rPr>
        <w:t xml:space="preserve"> установлено, что </w:t>
      </w:r>
      <w:r>
        <w:rPr>
          <w:rFonts w:ascii="Times New Roman" w:hAnsi="Times New Roman"/>
          <w:color w:val="000000"/>
          <w:sz w:val="28"/>
        </w:rPr>
        <w:t>Легкопытов</w:t>
      </w:r>
      <w:r>
        <w:rPr>
          <w:rFonts w:ascii="Times New Roman" w:hAnsi="Times New Roman"/>
          <w:color w:val="000000"/>
          <w:sz w:val="28"/>
        </w:rPr>
        <w:t xml:space="preserve"> Д.</w:t>
      </w:r>
      <w:r>
        <w:rPr>
          <w:rFonts w:ascii="Times New Roman" w:hAnsi="Times New Roman"/>
          <w:color w:val="000000"/>
          <w:sz w:val="28"/>
        </w:rPr>
        <w:t xml:space="preserve">, </w:t>
      </w:r>
      <w:r>
        <w:rPr>
          <w:rFonts w:ascii="Times New Roman" w:hAnsi="Times New Roman"/>
          <w:color w:val="000000"/>
          <w:sz w:val="28"/>
        </w:rPr>
        <w:t>откликнувшись в приложении «</w:t>
      </w:r>
      <w:r>
        <w:rPr>
          <w:rFonts w:ascii="Times New Roman" w:hAnsi="Times New Roman"/>
          <w:color w:val="000000"/>
          <w:sz w:val="28"/>
        </w:rPr>
        <w:t>Telegram</w:t>
      </w:r>
      <w:r>
        <w:rPr>
          <w:rFonts w:ascii="Times New Roman" w:hAnsi="Times New Roman"/>
          <w:color w:val="000000"/>
          <w:sz w:val="28"/>
        </w:rPr>
        <w:t>»</w:t>
      </w:r>
      <w:r>
        <w:rPr>
          <w:rFonts w:ascii="Times New Roman" w:hAnsi="Times New Roman"/>
          <w:sz w:val="28"/>
        </w:rPr>
        <w:t xml:space="preserve"> на </w:t>
      </w:r>
      <w:r>
        <w:rPr>
          <w:rFonts w:ascii="Times New Roman" w:hAnsi="Times New Roman"/>
          <w:color w:val="000000"/>
          <w:sz w:val="28"/>
        </w:rPr>
        <w:t xml:space="preserve">объявление о работе курьером, в обязанности которого входило забирать денежные средства у заказчика и отвозить их в </w:t>
      </w:r>
      <w:r>
        <w:rPr>
          <w:rFonts w:ascii="Times New Roman" w:hAnsi="Times New Roman"/>
          <w:color w:val="000000"/>
          <w:sz w:val="28"/>
        </w:rPr>
        <w:t>криптообменник</w:t>
      </w:r>
      <w:r>
        <w:rPr>
          <w:rFonts w:ascii="Times New Roman" w:hAnsi="Times New Roman"/>
          <w:color w:val="000000"/>
          <w:sz w:val="28"/>
        </w:rPr>
        <w:t xml:space="preserve"> либо передавать лицам из числа преступной группы,</w:t>
      </w:r>
      <w:r>
        <w:t xml:space="preserve"> </w:t>
      </w:r>
      <w:r>
        <w:rPr>
          <w:rFonts w:ascii="Times New Roman" w:hAnsi="Times New Roman"/>
          <w:color w:val="000000"/>
          <w:sz w:val="28"/>
        </w:rPr>
        <w:t>понимая преступный характер действий</w:t>
      </w:r>
      <w:r>
        <w:rPr>
          <w:rFonts w:ascii="Times New Roman" w:hAnsi="Times New Roman"/>
          <w:color w:val="000000"/>
          <w:sz w:val="28"/>
        </w:rPr>
        <w:t>,</w:t>
      </w:r>
      <w:r>
        <w:rPr>
          <w:rFonts w:ascii="Times New Roman" w:hAnsi="Times New Roman"/>
          <w:color w:val="000000"/>
          <w:sz w:val="28"/>
        </w:rPr>
        <w:t xml:space="preserve"> </w:t>
      </w:r>
      <w:r>
        <w:rPr>
          <w:rFonts w:ascii="Times New Roman" w:hAnsi="Times New Roman"/>
          <w:color w:val="000000"/>
          <w:sz w:val="28"/>
        </w:rPr>
        <w:t>вступил в организованную преступную группу, деятельность которой направлена на совершение хищения путем обмана денежных средств граждан.</w:t>
      </w:r>
    </w:p>
    <w:p w14:paraId="05000000">
      <w:pPr>
        <w:ind w:firstLine="567" w:left="0"/>
        <w:jc w:val="both"/>
        <w:rPr>
          <w:rFonts w:ascii="Times New Roman" w:hAnsi="Times New Roman"/>
          <w:color w:val="000000"/>
          <w:sz w:val="28"/>
        </w:rPr>
      </w:pPr>
      <w:r>
        <w:rPr>
          <w:rFonts w:ascii="Times New Roman" w:hAnsi="Times New Roman"/>
          <w:color w:val="000000"/>
          <w:sz w:val="28"/>
        </w:rPr>
        <w:t>С этой целью в июне 2025 года мошенники по</w:t>
      </w:r>
      <w:r>
        <w:rPr>
          <w:rFonts w:ascii="Times New Roman" w:hAnsi="Times New Roman"/>
          <w:color w:val="000000"/>
          <w:sz w:val="28"/>
        </w:rPr>
        <w:t xml:space="preserve">звонили </w:t>
      </w:r>
      <w:r>
        <w:rPr>
          <w:rFonts w:ascii="Times New Roman" w:hAnsi="Times New Roman"/>
          <w:color w:val="000000"/>
          <w:sz w:val="28"/>
        </w:rPr>
        <w:t>жертве</w:t>
      </w:r>
      <w:r>
        <w:rPr>
          <w:rFonts w:ascii="Times New Roman" w:hAnsi="Times New Roman"/>
          <w:color w:val="000000"/>
          <w:sz w:val="28"/>
        </w:rPr>
        <w:t xml:space="preserve">, представляясь по телефону  сотрудниками </w:t>
      </w:r>
      <w:r>
        <w:rPr>
          <w:rFonts w:ascii="Times New Roman" w:hAnsi="Times New Roman"/>
          <w:color w:val="000000"/>
          <w:sz w:val="28"/>
        </w:rPr>
        <w:t>«Мосэнергосбыт», сообщив несоответствующую действительности информацию о необходимости проверки электрических счетчиков</w:t>
      </w:r>
      <w:r>
        <w:rPr>
          <w:rFonts w:ascii="Times New Roman" w:hAnsi="Times New Roman"/>
          <w:color w:val="000000"/>
          <w:sz w:val="28"/>
        </w:rPr>
        <w:t>. П</w:t>
      </w:r>
      <w:r>
        <w:rPr>
          <w:rFonts w:ascii="Times New Roman" w:hAnsi="Times New Roman"/>
          <w:color w:val="000000"/>
          <w:sz w:val="28"/>
        </w:rPr>
        <w:t xml:space="preserve">оверив правдивости данной информации, </w:t>
      </w:r>
      <w:r>
        <w:rPr>
          <w:rFonts w:ascii="Times New Roman" w:hAnsi="Times New Roman"/>
          <w:color w:val="000000"/>
          <w:sz w:val="28"/>
        </w:rPr>
        <w:t xml:space="preserve">мужчина </w:t>
      </w:r>
      <w:r>
        <w:rPr>
          <w:rFonts w:ascii="Times New Roman" w:hAnsi="Times New Roman"/>
          <w:color w:val="000000"/>
          <w:sz w:val="28"/>
        </w:rPr>
        <w:t xml:space="preserve">сообщил </w:t>
      </w:r>
      <w:r>
        <w:rPr>
          <w:rFonts w:ascii="Times New Roman" w:hAnsi="Times New Roman"/>
          <w:color w:val="000000"/>
          <w:sz w:val="28"/>
        </w:rPr>
        <w:t xml:space="preserve">звонившему </w:t>
      </w:r>
      <w:r>
        <w:rPr>
          <w:rFonts w:ascii="Times New Roman" w:hAnsi="Times New Roman"/>
          <w:color w:val="000000"/>
          <w:sz w:val="28"/>
        </w:rPr>
        <w:t>пришедший на его абонентский номер код</w:t>
      </w:r>
      <w:r>
        <w:rPr>
          <w:rFonts w:ascii="Times New Roman" w:hAnsi="Times New Roman"/>
          <w:color w:val="000000"/>
          <w:sz w:val="28"/>
        </w:rPr>
        <w:t xml:space="preserve">, после чего мошенники </w:t>
      </w:r>
      <w:r>
        <w:rPr>
          <w:rFonts w:ascii="Times New Roman" w:hAnsi="Times New Roman"/>
          <w:color w:val="000000"/>
          <w:sz w:val="28"/>
        </w:rPr>
        <w:t>направ</w:t>
      </w:r>
      <w:r>
        <w:rPr>
          <w:rFonts w:ascii="Times New Roman" w:hAnsi="Times New Roman"/>
          <w:color w:val="000000"/>
          <w:sz w:val="28"/>
        </w:rPr>
        <w:t>или</w:t>
      </w:r>
      <w:r>
        <w:rPr>
          <w:rFonts w:ascii="Times New Roman" w:hAnsi="Times New Roman"/>
          <w:color w:val="000000"/>
          <w:sz w:val="28"/>
        </w:rPr>
        <w:t xml:space="preserve"> </w:t>
      </w:r>
      <w:r>
        <w:rPr>
          <w:rFonts w:ascii="Times New Roman" w:hAnsi="Times New Roman"/>
          <w:color w:val="000000"/>
          <w:sz w:val="28"/>
        </w:rPr>
        <w:t>sms</w:t>
      </w:r>
      <w:r>
        <w:rPr>
          <w:rFonts w:ascii="Times New Roman" w:hAnsi="Times New Roman"/>
          <w:color w:val="000000"/>
          <w:sz w:val="28"/>
        </w:rPr>
        <w:t xml:space="preserve">-сообщение, введя </w:t>
      </w:r>
      <w:r>
        <w:rPr>
          <w:rFonts w:ascii="Times New Roman" w:hAnsi="Times New Roman"/>
          <w:color w:val="000000"/>
          <w:sz w:val="28"/>
        </w:rPr>
        <w:t>жертву</w:t>
      </w:r>
      <w:r>
        <w:rPr>
          <w:rFonts w:ascii="Times New Roman" w:hAnsi="Times New Roman"/>
          <w:color w:val="000000"/>
          <w:sz w:val="28"/>
        </w:rPr>
        <w:t xml:space="preserve"> в заблуждение, сообщив ему несоответствующую действительности информацию о том, что от его имени  подгружена доверенность и если данные действия совершал не он, ему необходимо связаться с поддержкой портала «</w:t>
      </w:r>
      <w:r>
        <w:rPr>
          <w:rFonts w:ascii="Times New Roman" w:hAnsi="Times New Roman"/>
          <w:color w:val="000000"/>
          <w:sz w:val="28"/>
        </w:rPr>
        <w:t>ГосУслуг</w:t>
      </w:r>
      <w:r>
        <w:rPr>
          <w:rFonts w:ascii="Times New Roman" w:hAnsi="Times New Roman"/>
          <w:color w:val="000000"/>
          <w:sz w:val="28"/>
        </w:rPr>
        <w:t>»</w:t>
      </w:r>
      <w:r>
        <w:rPr>
          <w:rFonts w:ascii="Times New Roman" w:hAnsi="Times New Roman"/>
          <w:color w:val="000000"/>
          <w:sz w:val="28"/>
        </w:rPr>
        <w:t xml:space="preserve">, указав номер лиц, которые в свою очередь сообщили ему </w:t>
      </w:r>
      <w:r>
        <w:rPr>
          <w:rFonts w:ascii="Times New Roman" w:hAnsi="Times New Roman"/>
          <w:color w:val="000000"/>
          <w:sz w:val="28"/>
        </w:rPr>
        <w:t>о том, что его документы попали к третьим лицам, которые пытаются оформить на него кредит, и переключил</w:t>
      </w:r>
      <w:r>
        <w:rPr>
          <w:rFonts w:ascii="Times New Roman" w:hAnsi="Times New Roman"/>
          <w:color w:val="000000"/>
          <w:sz w:val="28"/>
        </w:rPr>
        <w:t>и</w:t>
      </w:r>
      <w:r>
        <w:rPr>
          <w:rFonts w:ascii="Times New Roman" w:hAnsi="Times New Roman"/>
          <w:color w:val="000000"/>
          <w:sz w:val="28"/>
        </w:rPr>
        <w:t xml:space="preserve"> на неустановленное лицо из числа организованной группы, которое представилось сотрудником ФСБ России</w:t>
      </w:r>
      <w:r>
        <w:rPr>
          <w:rFonts w:ascii="Times New Roman" w:hAnsi="Times New Roman"/>
          <w:color w:val="000000"/>
          <w:sz w:val="28"/>
        </w:rPr>
        <w:t>, который сообщил о</w:t>
      </w:r>
      <w:r>
        <w:rPr>
          <w:rFonts w:ascii="Times New Roman" w:hAnsi="Times New Roman"/>
          <w:color w:val="000000"/>
          <w:sz w:val="28"/>
        </w:rPr>
        <w:t xml:space="preserve"> необходимо «обезопасить» данные денежные средства от преступных посягательств путем оформления нового кредит</w:t>
      </w:r>
      <w:r>
        <w:rPr>
          <w:rFonts w:ascii="Times New Roman" w:hAnsi="Times New Roman"/>
          <w:color w:val="000000"/>
          <w:sz w:val="28"/>
        </w:rPr>
        <w:t>а</w:t>
      </w:r>
      <w:r>
        <w:rPr>
          <w:rFonts w:ascii="Times New Roman" w:hAnsi="Times New Roman"/>
          <w:color w:val="000000"/>
          <w:sz w:val="28"/>
        </w:rPr>
        <w:t xml:space="preserve"> и необходимости передачи полученных денежных средств сотруднику инкассаторской службы с целью их сохранности.</w:t>
      </w:r>
    </w:p>
    <w:p w14:paraId="06000000">
      <w:pPr>
        <w:ind w:firstLine="567" w:left="0"/>
        <w:jc w:val="both"/>
        <w:rPr>
          <w:rFonts w:ascii="Times New Roman" w:hAnsi="Times New Roman"/>
          <w:color w:val="000000"/>
          <w:sz w:val="28"/>
        </w:rPr>
      </w:pPr>
      <w:r>
        <w:rPr>
          <w:rFonts w:ascii="Times New Roman" w:hAnsi="Times New Roman"/>
          <w:color w:val="000000"/>
          <w:sz w:val="28"/>
        </w:rPr>
        <w:t>Б</w:t>
      </w:r>
      <w:r>
        <w:rPr>
          <w:rFonts w:ascii="Times New Roman" w:hAnsi="Times New Roman"/>
          <w:color w:val="000000"/>
          <w:sz w:val="28"/>
        </w:rPr>
        <w:t xml:space="preserve">удучи убежденным в правдивости </w:t>
      </w:r>
      <w:r>
        <w:rPr>
          <w:rFonts w:ascii="Times New Roman" w:hAnsi="Times New Roman"/>
          <w:color w:val="000000"/>
          <w:sz w:val="28"/>
        </w:rPr>
        <w:t>полученной информации,</w:t>
      </w:r>
      <w:r>
        <w:rPr>
          <w:rFonts w:ascii="Times New Roman" w:hAnsi="Times New Roman"/>
          <w:color w:val="000000"/>
          <w:sz w:val="28"/>
        </w:rPr>
        <w:t xml:space="preserve"> </w:t>
      </w:r>
      <w:r>
        <w:rPr>
          <w:rFonts w:ascii="Times New Roman" w:hAnsi="Times New Roman"/>
          <w:color w:val="000000"/>
          <w:sz w:val="28"/>
        </w:rPr>
        <w:t xml:space="preserve">мужчина </w:t>
      </w:r>
      <w:r>
        <w:rPr>
          <w:rFonts w:ascii="Times New Roman" w:hAnsi="Times New Roman"/>
          <w:color w:val="000000"/>
          <w:sz w:val="28"/>
        </w:rPr>
        <w:t xml:space="preserve">направился в отделение </w:t>
      </w:r>
      <w:r>
        <w:rPr>
          <w:rFonts w:ascii="Times New Roman" w:hAnsi="Times New Roman"/>
          <w:color w:val="000000"/>
          <w:sz w:val="28"/>
        </w:rPr>
        <w:t>б</w:t>
      </w:r>
      <w:r>
        <w:rPr>
          <w:rFonts w:ascii="Times New Roman" w:hAnsi="Times New Roman"/>
          <w:color w:val="000000"/>
          <w:sz w:val="28"/>
        </w:rPr>
        <w:t>анка</w:t>
      </w:r>
      <w:r>
        <w:rPr>
          <w:rFonts w:ascii="Times New Roman" w:hAnsi="Times New Roman"/>
          <w:color w:val="000000"/>
          <w:sz w:val="28"/>
        </w:rPr>
        <w:t xml:space="preserve">, </w:t>
      </w:r>
      <w:r>
        <w:rPr>
          <w:rFonts w:ascii="Times New Roman" w:hAnsi="Times New Roman"/>
          <w:color w:val="000000"/>
          <w:sz w:val="28"/>
        </w:rPr>
        <w:t xml:space="preserve">оформил кредит на сумму 270 000 рублей </w:t>
      </w:r>
      <w:r>
        <w:rPr>
          <w:rFonts w:ascii="Times New Roman" w:hAnsi="Times New Roman"/>
          <w:color w:val="000000"/>
          <w:sz w:val="28"/>
        </w:rPr>
        <w:t xml:space="preserve">и </w:t>
      </w:r>
      <w:r>
        <w:rPr>
          <w:rFonts w:ascii="Times New Roman" w:hAnsi="Times New Roman"/>
          <w:color w:val="000000"/>
          <w:sz w:val="28"/>
        </w:rPr>
        <w:t>обналичил кредитные денежные средства на сумму 219 189 рублей</w:t>
      </w:r>
      <w:r>
        <w:rPr>
          <w:rFonts w:ascii="Times New Roman" w:hAnsi="Times New Roman"/>
          <w:color w:val="000000"/>
          <w:sz w:val="28"/>
        </w:rPr>
        <w:t>.</w:t>
      </w:r>
    </w:p>
    <w:p w14:paraId="07000000">
      <w:pPr>
        <w:ind w:firstLine="567" w:left="0"/>
        <w:jc w:val="both"/>
        <w:rPr>
          <w:rFonts w:ascii="Times New Roman" w:hAnsi="Times New Roman"/>
          <w:color w:val="000000"/>
          <w:sz w:val="28"/>
        </w:rPr>
      </w:pPr>
      <w:r>
        <w:rPr>
          <w:rFonts w:ascii="Times New Roman" w:hAnsi="Times New Roman"/>
          <w:color w:val="000000"/>
          <w:sz w:val="28"/>
        </w:rPr>
        <w:t xml:space="preserve">После чего, </w:t>
      </w:r>
      <w:r>
        <w:rPr>
          <w:rFonts w:ascii="Times New Roman" w:hAnsi="Times New Roman"/>
          <w:color w:val="000000"/>
          <w:sz w:val="28"/>
        </w:rPr>
        <w:t xml:space="preserve">упаковав денежные средства в картонную коробку, находясь у подъезда передал её водителю автомобиля </w:t>
      </w:r>
      <w:r>
        <w:rPr>
          <w:rFonts w:ascii="Times New Roman" w:hAnsi="Times New Roman"/>
          <w:color w:val="000000"/>
          <w:sz w:val="28"/>
        </w:rPr>
        <w:t>«</w:t>
      </w:r>
      <w:r>
        <w:rPr>
          <w:rFonts w:ascii="Times New Roman" w:hAnsi="Times New Roman"/>
          <w:color w:val="000000"/>
          <w:sz w:val="28"/>
        </w:rPr>
        <w:t>Lada</w:t>
      </w:r>
      <w:r>
        <w:rPr>
          <w:rFonts w:ascii="Times New Roman" w:hAnsi="Times New Roman"/>
          <w:color w:val="000000"/>
          <w:sz w:val="28"/>
        </w:rPr>
        <w:t xml:space="preserve"> </w:t>
      </w:r>
      <w:r>
        <w:rPr>
          <w:rFonts w:ascii="Times New Roman" w:hAnsi="Times New Roman"/>
          <w:color w:val="000000"/>
          <w:sz w:val="28"/>
        </w:rPr>
        <w:t>Granta</w:t>
      </w:r>
      <w:r>
        <w:rPr>
          <w:rFonts w:ascii="Times New Roman" w:hAnsi="Times New Roman"/>
          <w:color w:val="000000"/>
          <w:sz w:val="28"/>
        </w:rPr>
        <w:t xml:space="preserve">», </w:t>
      </w:r>
      <w:r>
        <w:rPr>
          <w:rFonts w:ascii="Times New Roman" w:hAnsi="Times New Roman"/>
          <w:color w:val="000000"/>
          <w:sz w:val="28"/>
        </w:rPr>
        <w:t>не осведомленному о преступных действиях организованной преступной группы</w:t>
      </w:r>
      <w:r>
        <w:rPr>
          <w:rFonts w:ascii="Times New Roman" w:hAnsi="Times New Roman"/>
          <w:color w:val="000000"/>
          <w:sz w:val="28"/>
        </w:rPr>
        <w:t>.</w:t>
      </w:r>
    </w:p>
    <w:p w14:paraId="08000000">
      <w:pPr>
        <w:ind w:firstLine="567" w:left="0"/>
        <w:jc w:val="both"/>
        <w:rPr>
          <w:rFonts w:ascii="Times New Roman" w:hAnsi="Times New Roman"/>
          <w:color w:val="000000"/>
          <w:sz w:val="28"/>
        </w:rPr>
      </w:pPr>
      <w:r>
        <w:rPr>
          <w:rFonts w:ascii="Times New Roman" w:hAnsi="Times New Roman"/>
          <w:color w:val="000000"/>
          <w:sz w:val="28"/>
        </w:rPr>
        <w:t xml:space="preserve">В этот же день </w:t>
      </w:r>
      <w:r>
        <w:rPr>
          <w:rFonts w:ascii="Times New Roman" w:hAnsi="Times New Roman"/>
          <w:color w:val="000000"/>
          <w:sz w:val="28"/>
        </w:rPr>
        <w:t>Легкопытов</w:t>
      </w:r>
      <w:r>
        <w:rPr>
          <w:rFonts w:ascii="Times New Roman" w:hAnsi="Times New Roman"/>
          <w:color w:val="000000"/>
          <w:sz w:val="28"/>
        </w:rPr>
        <w:t xml:space="preserve"> Д. в мессенджере «</w:t>
      </w:r>
      <w:r>
        <w:rPr>
          <w:rFonts w:ascii="Times New Roman" w:hAnsi="Times New Roman"/>
          <w:color w:val="000000"/>
          <w:sz w:val="28"/>
        </w:rPr>
        <w:t>Telegram</w:t>
      </w:r>
      <w:r>
        <w:rPr>
          <w:rFonts w:ascii="Times New Roman" w:hAnsi="Times New Roman"/>
          <w:color w:val="000000"/>
          <w:sz w:val="28"/>
        </w:rPr>
        <w:t xml:space="preserve">» от </w:t>
      </w:r>
      <w:r>
        <w:rPr>
          <w:rFonts w:ascii="Times New Roman" w:hAnsi="Times New Roman"/>
          <w:color w:val="000000"/>
          <w:sz w:val="28"/>
        </w:rPr>
        <w:t>соучастников</w:t>
      </w:r>
      <w:r>
        <w:rPr>
          <w:rFonts w:ascii="Times New Roman" w:hAnsi="Times New Roman"/>
          <w:color w:val="000000"/>
          <w:sz w:val="28"/>
        </w:rPr>
        <w:t>, получил информацию о месте, где ему необходимо забрать денежные средства от водителя автомобиля «</w:t>
      </w:r>
      <w:r>
        <w:rPr>
          <w:rFonts w:ascii="Times New Roman" w:hAnsi="Times New Roman"/>
          <w:color w:val="000000"/>
          <w:sz w:val="28"/>
        </w:rPr>
        <w:t>Lada</w:t>
      </w:r>
      <w:r>
        <w:rPr>
          <w:rFonts w:ascii="Times New Roman" w:hAnsi="Times New Roman"/>
          <w:color w:val="000000"/>
          <w:sz w:val="28"/>
        </w:rPr>
        <w:t xml:space="preserve"> </w:t>
      </w:r>
      <w:r>
        <w:rPr>
          <w:rFonts w:ascii="Times New Roman" w:hAnsi="Times New Roman"/>
          <w:color w:val="000000"/>
          <w:sz w:val="28"/>
        </w:rPr>
        <w:t>Granta</w:t>
      </w:r>
      <w:r>
        <w:rPr>
          <w:rFonts w:ascii="Times New Roman" w:hAnsi="Times New Roman"/>
          <w:color w:val="000000"/>
          <w:sz w:val="28"/>
        </w:rPr>
        <w:t xml:space="preserve">». </w:t>
      </w:r>
    </w:p>
    <w:p w14:paraId="09000000">
      <w:pPr>
        <w:ind w:firstLine="567" w:left="0"/>
        <w:jc w:val="both"/>
        <w:rPr>
          <w:rFonts w:ascii="Times New Roman" w:hAnsi="Times New Roman"/>
          <w:color w:val="000000"/>
          <w:sz w:val="28"/>
        </w:rPr>
      </w:pPr>
      <w:r>
        <w:rPr>
          <w:rFonts w:ascii="Times New Roman" w:hAnsi="Times New Roman"/>
          <w:color w:val="000000"/>
          <w:sz w:val="28"/>
        </w:rPr>
        <w:t xml:space="preserve">Однако преступный умысел организованной группы, не был доведен до конца, </w:t>
      </w:r>
      <w:r>
        <w:rPr>
          <w:rFonts w:ascii="Times New Roman" w:hAnsi="Times New Roman"/>
          <w:color w:val="000000"/>
          <w:sz w:val="28"/>
        </w:rPr>
        <w:t>поскольку</w:t>
      </w:r>
      <w:r>
        <w:rPr>
          <w:rFonts w:ascii="Times New Roman" w:hAnsi="Times New Roman"/>
          <w:color w:val="000000"/>
          <w:sz w:val="28"/>
        </w:rPr>
        <w:t xml:space="preserve"> </w:t>
      </w:r>
      <w:r>
        <w:rPr>
          <w:rFonts w:ascii="Times New Roman" w:hAnsi="Times New Roman"/>
          <w:color w:val="000000"/>
          <w:sz w:val="28"/>
        </w:rPr>
        <w:t>Легкопытов</w:t>
      </w:r>
      <w:r>
        <w:rPr>
          <w:rFonts w:ascii="Times New Roman" w:hAnsi="Times New Roman"/>
          <w:color w:val="000000"/>
          <w:sz w:val="28"/>
        </w:rPr>
        <w:t xml:space="preserve"> Д. после получения коробки с денежными средствами был задержан сотрудниками полиции.</w:t>
      </w:r>
    </w:p>
    <w:p w14:paraId="0A000000">
      <w:pPr>
        <w:ind w:firstLine="567" w:left="0"/>
        <w:jc w:val="both"/>
        <w:rPr>
          <w:rFonts w:ascii="Times New Roman" w:hAnsi="Times New Roman"/>
          <w:color w:val="000000"/>
          <w:sz w:val="28"/>
        </w:rPr>
      </w:pPr>
      <w:r>
        <w:rPr>
          <w:rFonts w:ascii="Times New Roman" w:hAnsi="Times New Roman"/>
          <w:color w:val="000000"/>
          <w:sz w:val="28"/>
        </w:rPr>
        <w:t xml:space="preserve">Суд приговорил </w:t>
      </w:r>
      <w:r>
        <w:rPr>
          <w:rFonts w:ascii="Times New Roman" w:hAnsi="Times New Roman"/>
          <w:color w:val="000000"/>
          <w:sz w:val="28"/>
        </w:rPr>
        <w:t>Легкопытов</w:t>
      </w:r>
      <w:r>
        <w:rPr>
          <w:rFonts w:ascii="Times New Roman" w:hAnsi="Times New Roman"/>
          <w:color w:val="000000"/>
          <w:sz w:val="28"/>
        </w:rPr>
        <w:t>а</w:t>
      </w:r>
      <w:r>
        <w:rPr>
          <w:rFonts w:ascii="Times New Roman" w:hAnsi="Times New Roman"/>
          <w:color w:val="000000"/>
          <w:sz w:val="28"/>
        </w:rPr>
        <w:t xml:space="preserve"> Д. </w:t>
      </w:r>
      <w:r>
        <w:rPr>
          <w:rFonts w:ascii="Times New Roman" w:hAnsi="Times New Roman"/>
          <w:color w:val="000000"/>
          <w:sz w:val="28"/>
        </w:rPr>
        <w:t>к</w:t>
      </w:r>
      <w:r>
        <w:rPr>
          <w:rFonts w:ascii="Times New Roman" w:hAnsi="Times New Roman"/>
          <w:color w:val="000000"/>
          <w:sz w:val="28"/>
        </w:rPr>
        <w:t xml:space="preserve"> </w:t>
      </w:r>
      <w:r>
        <w:rPr>
          <w:rFonts w:ascii="Times New Roman" w:hAnsi="Times New Roman"/>
          <w:color w:val="000000"/>
          <w:sz w:val="28"/>
        </w:rPr>
        <w:t>наказани</w:t>
      </w:r>
      <w:r>
        <w:rPr>
          <w:rFonts w:ascii="Times New Roman" w:hAnsi="Times New Roman"/>
          <w:color w:val="000000"/>
          <w:sz w:val="28"/>
        </w:rPr>
        <w:t>ю</w:t>
      </w:r>
      <w:r>
        <w:rPr>
          <w:rFonts w:ascii="Times New Roman" w:hAnsi="Times New Roman"/>
          <w:color w:val="000000"/>
          <w:sz w:val="28"/>
        </w:rPr>
        <w:t xml:space="preserve"> в виде 3 лет лишения свободы</w:t>
      </w:r>
      <w:r>
        <w:rPr>
          <w:rFonts w:ascii="Times New Roman" w:hAnsi="Times New Roman"/>
          <w:color w:val="000000"/>
          <w:sz w:val="28"/>
        </w:rPr>
        <w:t xml:space="preserve">, условно, установив испытательный срок в 4 года. Мобильный телефон </w:t>
      </w:r>
      <w:r>
        <w:rPr>
          <w:rFonts w:ascii="Times New Roman" w:hAnsi="Times New Roman"/>
          <w:color w:val="000000"/>
          <w:sz w:val="28"/>
        </w:rPr>
        <w:t>Легкопытова</w:t>
      </w:r>
      <w:r>
        <w:rPr>
          <w:rFonts w:ascii="Times New Roman" w:hAnsi="Times New Roman"/>
          <w:color w:val="000000"/>
          <w:sz w:val="28"/>
        </w:rPr>
        <w:t xml:space="preserve"> Д. конфискован.</w:t>
      </w:r>
    </w:p>
    <w:p w14:paraId="0B000000">
      <w:pPr>
        <w:ind w:firstLine="567" w:left="0"/>
        <w:jc w:val="both"/>
        <w:rPr>
          <w:rFonts w:ascii="Times New Roman" w:hAnsi="Times New Roman"/>
          <w:color w:val="000000"/>
          <w:sz w:val="28"/>
        </w:rPr>
      </w:pPr>
      <w:r>
        <w:rPr>
          <w:rFonts w:ascii="Times New Roman" w:hAnsi="Times New Roman"/>
          <w:color w:val="000000"/>
          <w:sz w:val="28"/>
        </w:rPr>
        <w:t>Приговор суда в законную силу не вступил.</w:t>
      </w:r>
    </w:p>
    <w:p w14:paraId="0C000000">
      <w:pPr>
        <w:ind w:firstLine="567" w:left="0"/>
        <w:jc w:val="both"/>
        <w:rPr>
          <w:rFonts w:ascii="Times New Roman" w:hAnsi="Times New Roman"/>
          <w:color w:val="000000"/>
          <w:sz w:val="28"/>
        </w:rPr>
      </w:pPr>
      <w:r>
        <w:rPr>
          <w:rFonts w:ascii="Times New Roman" w:hAnsi="Times New Roman"/>
          <w:color w:val="000000"/>
          <w:sz w:val="28"/>
        </w:rPr>
        <w:t>Государственное обвинение поддержано прокуратурой города Реутова.</w:t>
      </w:r>
    </w:p>
    <w:p w14:paraId="0D000000">
      <w:pPr>
        <w:ind w:firstLine="567" w:left="0"/>
        <w:jc w:val="both"/>
        <w:rPr>
          <w:rFonts w:ascii="Times New Roman" w:hAnsi="Times New Roman"/>
          <w:color w:val="000000"/>
          <w:sz w:val="28"/>
        </w:rPr>
      </w:pPr>
    </w:p>
    <w:p w14:paraId="0E000000">
      <w:pPr>
        <w:ind/>
        <w:jc w:val="both"/>
        <w:rPr>
          <w:rFonts w:ascii="Times New Roman" w:hAnsi="Times New Roman"/>
          <w:sz w:val="28"/>
        </w:rPr>
      </w:pPr>
      <w:r>
        <w:rPr>
          <w:rFonts w:ascii="Times New Roman" w:hAnsi="Times New Roman"/>
          <w:color w:val="000000"/>
          <w:sz w:val="28"/>
        </w:rPr>
        <w:t>П</w:t>
      </w:r>
      <w:r>
        <w:rPr>
          <w:rFonts w:ascii="Times New Roman" w:hAnsi="Times New Roman"/>
          <w:color w:val="000000"/>
          <w:sz w:val="28"/>
        </w:rPr>
        <w:t xml:space="preserve">омощник прокурора                                                            </w:t>
      </w:r>
      <w:r>
        <w:rPr>
          <w:rFonts w:ascii="Times New Roman" w:hAnsi="Times New Roman"/>
          <w:color w:val="000000"/>
          <w:sz w:val="28"/>
        </w:rPr>
        <w:t xml:space="preserve"> </w:t>
      </w:r>
      <w:r>
        <w:rPr>
          <w:rFonts w:ascii="Times New Roman" w:hAnsi="Times New Roman"/>
          <w:color w:val="000000"/>
          <w:sz w:val="28"/>
        </w:rPr>
        <w:t xml:space="preserve">          </w:t>
      </w:r>
      <w:r>
        <w:rPr>
          <w:rFonts w:ascii="Times New Roman" w:hAnsi="Times New Roman"/>
          <w:color w:val="000000"/>
          <w:sz w:val="28"/>
        </w:rPr>
        <w:t xml:space="preserve"> </w:t>
      </w:r>
      <w:r>
        <w:rPr>
          <w:rFonts w:ascii="Times New Roman" w:hAnsi="Times New Roman"/>
          <w:color w:val="000000"/>
          <w:sz w:val="28"/>
        </w:rPr>
        <w:t xml:space="preserve">А.А. </w:t>
      </w:r>
      <w:r>
        <w:rPr>
          <w:rFonts w:ascii="Times New Roman" w:hAnsi="Times New Roman"/>
          <w:color w:val="000000"/>
          <w:sz w:val="28"/>
        </w:rPr>
        <w:t>Синягина</w:t>
      </w:r>
    </w:p>
    <w:sectPr>
      <w:headerReference r:id="rId1" w:type="default"/>
      <w:pgSz w:h="16838" w:orient="portrait" w:w="11906"/>
      <w:pgMar w:bottom="1276" w:footer="709" w:gutter="0" w:header="709" w:left="1418" w:right="851" w:top="709"/>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p w14:paraId="02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0"/>
      <w:spacing w:after="0" w:line="240" w:lineRule="auto"/>
      <w:ind/>
    </w:pPr>
    <w:rPr>
      <w:rFonts w:ascii="Courier New" w:hAnsi="Courier New"/>
      <w:color w:val="000000"/>
      <w:sz w:val="24"/>
    </w:rPr>
  </w:style>
  <w:style w:default="1" w:styleId="Style_2_ch" w:type="character">
    <w:name w:val="Normal"/>
    <w:link w:val="Style_2"/>
    <w:rPr>
      <w:rFonts w:ascii="Courier New" w:hAnsi="Courier New"/>
      <w:color w:val="000000"/>
      <w:sz w:val="24"/>
    </w:rPr>
  </w:style>
  <w:style w:styleId="Style_1" w:type="paragraph">
    <w:name w:val="header"/>
    <w:basedOn w:val="Style_2"/>
    <w:link w:val="Style_1_ch"/>
    <w:pPr>
      <w:tabs>
        <w:tab w:leader="none" w:pos="4677" w:val="center"/>
        <w:tab w:leader="none" w:pos="9355" w:val="right"/>
      </w:tabs>
      <w:ind/>
    </w:pPr>
  </w:style>
  <w:style w:styleId="Style_1_ch" w:type="character">
    <w:name w:val="header"/>
    <w:basedOn w:val="Style_2_ch"/>
    <w:link w:val="Style_1"/>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Default Paragraph Font"/>
    <w:link w:val="Style_5_ch"/>
  </w:style>
  <w:style w:styleId="Style_5_ch" w:type="character">
    <w:name w:val="Default Paragraph Font"/>
    <w:link w:val="Style_5"/>
  </w:style>
  <w:style w:styleId="Style_6" w:type="paragraph">
    <w:name w:val="toc 6"/>
    <w:next w:val="Style_2"/>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Знак Знак2 Char Char Знак Знак Char Char Знак Знак Char Char Знак Знак Char Char Знак Знак Char Char Знак Знак Char Char Знак Знак Char Char Знак Знак Char Char"/>
    <w:basedOn w:val="Style_2"/>
    <w:link w:val="Style_7_ch"/>
    <w:pPr>
      <w:widowControl w:val="1"/>
      <w:spacing w:afterAutospacing="on" w:beforeAutospacing="on"/>
      <w:ind/>
    </w:pPr>
    <w:rPr>
      <w:rFonts w:ascii="Tahoma" w:hAnsi="Tahoma"/>
      <w:color w:val="000000"/>
      <w:sz w:val="20"/>
    </w:rPr>
  </w:style>
  <w:style w:styleId="Style_7_ch" w:type="character">
    <w:name w:val="Знак Знак2 Char Char Знак Знак Char Char Знак Знак Char Char Знак Знак Char Char Знак Знак Char Char Знак Знак Char Char Знак Знак Char Char Знак Знак Char Char"/>
    <w:basedOn w:val="Style_2_ch"/>
    <w:link w:val="Style_7"/>
    <w:rPr>
      <w:rFonts w:ascii="Tahoma" w:hAnsi="Tahoma"/>
      <w:color w:val="000000"/>
      <w:sz w:val="20"/>
    </w:rPr>
  </w:style>
  <w:style w:styleId="Style_8" w:type="paragraph">
    <w:name w:val="toc 7"/>
    <w:next w:val="Style_2"/>
    <w:link w:val="Style_8_ch"/>
    <w:uiPriority w:val="39"/>
    <w:pPr>
      <w:ind w:firstLine="0" w:left="1200"/>
      <w:jc w:val="left"/>
    </w:pPr>
    <w:rPr>
      <w:rFonts w:ascii="XO Thames" w:hAnsi="XO Thames"/>
      <w:sz w:val="28"/>
    </w:rPr>
  </w:style>
  <w:style w:styleId="Style_8_ch" w:type="character">
    <w:name w:val="toc 7"/>
    <w:link w:val="Style_8"/>
    <w:rPr>
      <w:rFonts w:ascii="XO Thames" w:hAnsi="XO Thames"/>
      <w:sz w:val="28"/>
    </w:rPr>
  </w:style>
  <w:style w:styleId="Style_9" w:type="paragraph">
    <w:name w:val="footer"/>
    <w:basedOn w:val="Style_2"/>
    <w:link w:val="Style_9_ch"/>
    <w:pPr>
      <w:tabs>
        <w:tab w:leader="none" w:pos="4677" w:val="center"/>
        <w:tab w:leader="none" w:pos="9355" w:val="right"/>
      </w:tabs>
      <w:ind/>
    </w:pPr>
  </w:style>
  <w:style w:styleId="Style_9_ch" w:type="character">
    <w:name w:val="footer"/>
    <w:basedOn w:val="Style_2_ch"/>
    <w:link w:val="Style_9"/>
  </w:style>
  <w:style w:styleId="Style_10" w:type="paragraph">
    <w:name w:val="Endnote"/>
    <w:link w:val="Style_10_ch"/>
    <w:pPr>
      <w:ind w:firstLine="851" w:left="0"/>
      <w:jc w:val="both"/>
    </w:pPr>
    <w:rPr>
      <w:rFonts w:ascii="XO Thames" w:hAnsi="XO Thames"/>
      <w:sz w:val="22"/>
    </w:rPr>
  </w:style>
  <w:style w:styleId="Style_10_ch" w:type="character">
    <w:name w:val="Endnote"/>
    <w:link w:val="Style_10"/>
    <w:rPr>
      <w:rFonts w:ascii="XO Thames" w:hAnsi="XO Thames"/>
      <w:sz w:val="22"/>
    </w:rPr>
  </w:style>
  <w:style w:styleId="Style_11" w:type="paragraph">
    <w:name w:val="heading 3"/>
    <w:next w:val="Style_2"/>
    <w:link w:val="Style_11_ch"/>
    <w:uiPriority w:val="9"/>
    <w:qFormat/>
    <w:pPr>
      <w:spacing w:after="120" w:before="120"/>
      <w:ind/>
      <w:jc w:val="both"/>
      <w:outlineLvl w:val="2"/>
    </w:pPr>
    <w:rPr>
      <w:rFonts w:ascii="XO Thames" w:hAnsi="XO Thames"/>
      <w:b w:val="1"/>
      <w:sz w:val="26"/>
    </w:rPr>
  </w:style>
  <w:style w:styleId="Style_11_ch" w:type="character">
    <w:name w:val="heading 3"/>
    <w:link w:val="Style_11"/>
    <w:rPr>
      <w:rFonts w:ascii="XO Thames" w:hAnsi="XO Thames"/>
      <w:b w:val="1"/>
      <w:sz w:val="26"/>
    </w:rPr>
  </w:style>
  <w:style w:styleId="Style_12" w:type="paragraph">
    <w:name w:val="List Paragraph"/>
    <w:basedOn w:val="Style_2"/>
    <w:link w:val="Style_12_ch"/>
    <w:pPr>
      <w:ind w:firstLine="0" w:left="720"/>
      <w:contextualSpacing w:val="1"/>
    </w:pPr>
  </w:style>
  <w:style w:styleId="Style_12_ch" w:type="character">
    <w:name w:val="List Paragraph"/>
    <w:basedOn w:val="Style_2_ch"/>
    <w:link w:val="Style_12"/>
  </w:style>
  <w:style w:styleId="Style_13" w:type="paragraph">
    <w:name w:val="Заголовок №1"/>
    <w:basedOn w:val="Style_2"/>
    <w:link w:val="Style_13_ch"/>
    <w:pPr>
      <w:ind/>
      <w:jc w:val="center"/>
      <w:outlineLvl w:val="0"/>
    </w:pPr>
    <w:rPr>
      <w:rFonts w:ascii="Times New Roman" w:hAnsi="Times New Roman"/>
      <w:b w:val="1"/>
      <w:color w:val="231F20"/>
      <w:sz w:val="26"/>
    </w:rPr>
  </w:style>
  <w:style w:styleId="Style_13_ch" w:type="character">
    <w:name w:val="Заголовок №1"/>
    <w:basedOn w:val="Style_2_ch"/>
    <w:link w:val="Style_13"/>
    <w:rPr>
      <w:rFonts w:ascii="Times New Roman" w:hAnsi="Times New Roman"/>
      <w:b w:val="1"/>
      <w:color w:val="231F20"/>
      <w:sz w:val="26"/>
    </w:rPr>
  </w:style>
  <w:style w:styleId="Style_14" w:type="paragraph">
    <w:name w:val="Основной текст1"/>
    <w:basedOn w:val="Style_2"/>
    <w:link w:val="Style_14_ch"/>
    <w:pPr>
      <w:spacing w:after="70" w:line="264" w:lineRule="auto"/>
      <w:ind/>
      <w:jc w:val="center"/>
    </w:pPr>
    <w:rPr>
      <w:rFonts w:ascii="Times New Roman" w:hAnsi="Times New Roman"/>
      <w:color w:val="231F20"/>
      <w:sz w:val="20"/>
    </w:rPr>
  </w:style>
  <w:style w:styleId="Style_14_ch" w:type="character">
    <w:name w:val="Основной текст1"/>
    <w:basedOn w:val="Style_2_ch"/>
    <w:link w:val="Style_14"/>
    <w:rPr>
      <w:rFonts w:ascii="Times New Roman" w:hAnsi="Times New Roman"/>
      <w:color w:val="231F20"/>
      <w:sz w:val="20"/>
    </w:rPr>
  </w:style>
  <w:style w:styleId="Style_15" w:type="paragraph">
    <w:name w:val="toc 3"/>
    <w:next w:val="Style_2"/>
    <w:link w:val="Style_15_ch"/>
    <w:uiPriority w:val="39"/>
    <w:pPr>
      <w:ind w:firstLine="0" w:left="400"/>
      <w:jc w:val="left"/>
    </w:pPr>
    <w:rPr>
      <w:rFonts w:ascii="XO Thames" w:hAnsi="XO Thames"/>
      <w:sz w:val="28"/>
    </w:rPr>
  </w:style>
  <w:style w:styleId="Style_15_ch" w:type="character">
    <w:name w:val="toc 3"/>
    <w:link w:val="Style_15"/>
    <w:rPr>
      <w:rFonts w:ascii="XO Thames" w:hAnsi="XO Thames"/>
      <w:sz w:val="28"/>
    </w:rPr>
  </w:style>
  <w:style w:styleId="Style_16" w:type="paragraph">
    <w:name w:val="Основной текст 21"/>
    <w:basedOn w:val="Style_2"/>
    <w:link w:val="Style_16_ch"/>
    <w:pPr>
      <w:spacing w:after="120"/>
      <w:ind w:firstLine="142" w:left="-142"/>
      <w:jc w:val="both"/>
    </w:pPr>
    <w:rPr>
      <w:rFonts w:ascii="Times New Roman" w:hAnsi="Times New Roman"/>
      <w:color w:val="000000"/>
      <w:sz w:val="28"/>
    </w:rPr>
  </w:style>
  <w:style w:styleId="Style_16_ch" w:type="character">
    <w:name w:val="Основной текст 21"/>
    <w:basedOn w:val="Style_2_ch"/>
    <w:link w:val="Style_16"/>
    <w:rPr>
      <w:rFonts w:ascii="Times New Roman" w:hAnsi="Times New Roman"/>
      <w:color w:val="000000"/>
      <w:sz w:val="28"/>
    </w:rPr>
  </w:style>
  <w:style w:styleId="Style_17" w:type="paragraph">
    <w:name w:val="heading 5"/>
    <w:next w:val="Style_2"/>
    <w:link w:val="Style_17_ch"/>
    <w:uiPriority w:val="9"/>
    <w:qFormat/>
    <w:pPr>
      <w:spacing w:after="120" w:before="120"/>
      <w:ind/>
      <w:jc w:val="both"/>
      <w:outlineLvl w:val="4"/>
    </w:pPr>
    <w:rPr>
      <w:rFonts w:ascii="XO Thames" w:hAnsi="XO Thames"/>
      <w:b w:val="1"/>
      <w:sz w:val="22"/>
    </w:rPr>
  </w:style>
  <w:style w:styleId="Style_17_ch" w:type="character">
    <w:name w:val="heading 5"/>
    <w:link w:val="Style_17"/>
    <w:rPr>
      <w:rFonts w:ascii="XO Thames" w:hAnsi="XO Thames"/>
      <w:b w:val="1"/>
      <w:sz w:val="22"/>
    </w:rPr>
  </w:style>
  <w:style w:styleId="Style_18" w:type="paragraph">
    <w:name w:val="heading 1"/>
    <w:next w:val="Style_2"/>
    <w:link w:val="Style_18_ch"/>
    <w:uiPriority w:val="9"/>
    <w:qFormat/>
    <w:pPr>
      <w:spacing w:after="120" w:before="120"/>
      <w:ind/>
      <w:jc w:val="both"/>
      <w:outlineLvl w:val="0"/>
    </w:pPr>
    <w:rPr>
      <w:rFonts w:ascii="XO Thames" w:hAnsi="XO Thames"/>
      <w:b w:val="1"/>
      <w:sz w:val="32"/>
    </w:rPr>
  </w:style>
  <w:style w:styleId="Style_18_ch" w:type="character">
    <w:name w:val="heading 1"/>
    <w:link w:val="Style_18"/>
    <w:rPr>
      <w:rFonts w:ascii="XO Thames" w:hAnsi="XO Thames"/>
      <w:b w:val="1"/>
      <w:sz w:val="32"/>
    </w:rPr>
  </w:style>
  <w:style w:styleId="Style_19" w:type="paragraph">
    <w:name w:val="caption"/>
    <w:basedOn w:val="Style_2"/>
    <w:next w:val="Style_2"/>
    <w:link w:val="Style_19_ch"/>
    <w:pPr>
      <w:spacing w:after="200"/>
      <w:ind/>
    </w:pPr>
    <w:rPr>
      <w:i w:val="1"/>
      <w:color w:themeColor="text2" w:val="44546A"/>
      <w:sz w:val="18"/>
    </w:rPr>
  </w:style>
  <w:style w:styleId="Style_19_ch" w:type="character">
    <w:name w:val="caption"/>
    <w:basedOn w:val="Style_2_ch"/>
    <w:link w:val="Style_19"/>
    <w:rPr>
      <w:i w:val="1"/>
      <w:color w:themeColor="text2" w:val="44546A"/>
      <w:sz w:val="18"/>
    </w:rPr>
  </w:style>
  <w:style w:styleId="Style_20" w:type="paragraph">
    <w:name w:val="ConsPlusTitle"/>
    <w:link w:val="Style_20_ch"/>
    <w:pPr>
      <w:widowControl w:val="0"/>
      <w:spacing w:after="0" w:line="240" w:lineRule="auto"/>
      <w:ind/>
    </w:pPr>
    <w:rPr>
      <w:rFonts w:ascii="Arial" w:hAnsi="Arial"/>
      <w:b w:val="1"/>
      <w:sz w:val="24"/>
    </w:rPr>
  </w:style>
  <w:style w:styleId="Style_20_ch" w:type="character">
    <w:name w:val="ConsPlusTitle"/>
    <w:link w:val="Style_20"/>
    <w:rPr>
      <w:rFonts w:ascii="Arial" w:hAnsi="Arial"/>
      <w:b w:val="1"/>
      <w:sz w:val="24"/>
    </w:rPr>
  </w:style>
  <w:style w:styleId="Style_21" w:type="paragraph">
    <w:name w:val="Hyperlink"/>
    <w:link w:val="Style_21_ch"/>
    <w:rPr>
      <w:color w:val="0000FF"/>
      <w:u w:val="single"/>
    </w:rPr>
  </w:style>
  <w:style w:styleId="Style_21_ch" w:type="character">
    <w:name w:val="Hyperlink"/>
    <w:link w:val="Style_21"/>
    <w:rPr>
      <w:color w:val="0000FF"/>
      <w:u w:val="single"/>
    </w:rPr>
  </w:style>
  <w:style w:styleId="Style_22" w:type="paragraph">
    <w:name w:val="Footnote"/>
    <w:link w:val="Style_22_ch"/>
    <w:pPr>
      <w:ind w:firstLine="851" w:left="0"/>
      <w:jc w:val="both"/>
    </w:pPr>
    <w:rPr>
      <w:rFonts w:ascii="XO Thames" w:hAnsi="XO Thames"/>
      <w:sz w:val="22"/>
    </w:rPr>
  </w:style>
  <w:style w:styleId="Style_22_ch" w:type="character">
    <w:name w:val="Footnote"/>
    <w:link w:val="Style_22"/>
    <w:rPr>
      <w:rFonts w:ascii="XO Thames" w:hAnsi="XO Thames"/>
      <w:sz w:val="22"/>
    </w:rPr>
  </w:style>
  <w:style w:styleId="Style_23" w:type="paragraph">
    <w:name w:val="toc 1"/>
    <w:next w:val="Style_2"/>
    <w:link w:val="Style_23_ch"/>
    <w:uiPriority w:val="39"/>
    <w:pPr>
      <w:ind w:firstLine="0" w:left="0"/>
      <w:jc w:val="left"/>
    </w:pPr>
    <w:rPr>
      <w:rFonts w:ascii="XO Thames" w:hAnsi="XO Thames"/>
      <w:b w:val="1"/>
      <w:sz w:val="28"/>
    </w:rPr>
  </w:style>
  <w:style w:styleId="Style_23_ch" w:type="character">
    <w:name w:val="toc 1"/>
    <w:link w:val="Style_23"/>
    <w:rPr>
      <w:rFonts w:ascii="XO Thames" w:hAnsi="XO Thames"/>
      <w:b w:val="1"/>
      <w:sz w:val="28"/>
    </w:rPr>
  </w:style>
  <w:style w:styleId="Style_24" w:type="paragraph">
    <w:name w:val="Header and Footer"/>
    <w:link w:val="Style_24_ch"/>
    <w:pPr>
      <w:spacing w:line="240" w:lineRule="auto"/>
      <w:ind/>
      <w:jc w:val="both"/>
    </w:pPr>
    <w:rPr>
      <w:rFonts w:ascii="XO Thames" w:hAnsi="XO Thames"/>
      <w:sz w:val="28"/>
    </w:rPr>
  </w:style>
  <w:style w:styleId="Style_24_ch" w:type="character">
    <w:name w:val="Header and Footer"/>
    <w:link w:val="Style_24"/>
    <w:rPr>
      <w:rFonts w:ascii="XO Thames" w:hAnsi="XO Thames"/>
      <w:sz w:val="28"/>
    </w:rPr>
  </w:style>
  <w:style w:styleId="Style_25" w:type="paragraph">
    <w:name w:val="toc 9"/>
    <w:next w:val="Style_2"/>
    <w:link w:val="Style_25_ch"/>
    <w:uiPriority w:val="39"/>
    <w:pPr>
      <w:ind w:firstLine="0" w:left="1600"/>
      <w:jc w:val="left"/>
    </w:pPr>
    <w:rPr>
      <w:rFonts w:ascii="XO Thames" w:hAnsi="XO Thames"/>
      <w:sz w:val="28"/>
    </w:rPr>
  </w:style>
  <w:style w:styleId="Style_25_ch" w:type="character">
    <w:name w:val="toc 9"/>
    <w:link w:val="Style_25"/>
    <w:rPr>
      <w:rFonts w:ascii="XO Thames" w:hAnsi="XO Thames"/>
      <w:sz w:val="28"/>
    </w:rPr>
  </w:style>
  <w:style w:styleId="Style_26" w:type="paragraph">
    <w:name w:val="toc 8"/>
    <w:next w:val="Style_2"/>
    <w:link w:val="Style_26_ch"/>
    <w:uiPriority w:val="39"/>
    <w:pPr>
      <w:ind w:firstLine="0" w:left="1400"/>
      <w:jc w:val="left"/>
    </w:pPr>
    <w:rPr>
      <w:rFonts w:ascii="XO Thames" w:hAnsi="XO Thames"/>
      <w:sz w:val="28"/>
    </w:rPr>
  </w:style>
  <w:style w:styleId="Style_26_ch" w:type="character">
    <w:name w:val="toc 8"/>
    <w:link w:val="Style_26"/>
    <w:rPr>
      <w:rFonts w:ascii="XO Thames" w:hAnsi="XO Thames"/>
      <w:sz w:val="28"/>
    </w:rPr>
  </w:style>
  <w:style w:styleId="Style_27" w:type="paragraph">
    <w:name w:val="toc 5"/>
    <w:next w:val="Style_2"/>
    <w:link w:val="Style_27_ch"/>
    <w:uiPriority w:val="39"/>
    <w:pPr>
      <w:ind w:firstLine="0" w:left="800"/>
      <w:jc w:val="left"/>
    </w:pPr>
    <w:rPr>
      <w:rFonts w:ascii="XO Thames" w:hAnsi="XO Thames"/>
      <w:sz w:val="28"/>
    </w:rPr>
  </w:style>
  <w:style w:styleId="Style_27_ch" w:type="character">
    <w:name w:val="toc 5"/>
    <w:link w:val="Style_27"/>
    <w:rPr>
      <w:rFonts w:ascii="XO Thames" w:hAnsi="XO Thames"/>
      <w:sz w:val="28"/>
    </w:rPr>
  </w:style>
  <w:style w:styleId="Style_28" w:type="paragraph">
    <w:name w:val="Body Text Indent"/>
    <w:basedOn w:val="Style_2"/>
    <w:link w:val="Style_28_ch"/>
    <w:pPr>
      <w:widowControl w:val="1"/>
      <w:ind w:firstLine="720" w:left="0" w:right="-766"/>
      <w:jc w:val="both"/>
    </w:pPr>
    <w:rPr>
      <w:rFonts w:ascii="Times New Roman" w:hAnsi="Times New Roman"/>
      <w:color w:val="000000"/>
    </w:rPr>
  </w:style>
  <w:style w:styleId="Style_28_ch" w:type="character">
    <w:name w:val="Body Text Indent"/>
    <w:basedOn w:val="Style_2_ch"/>
    <w:link w:val="Style_28"/>
    <w:rPr>
      <w:rFonts w:ascii="Times New Roman" w:hAnsi="Times New Roman"/>
      <w:color w:val="000000"/>
    </w:rPr>
  </w:style>
  <w:style w:styleId="Style_29" w:type="paragraph">
    <w:name w:val="Subtitle"/>
    <w:next w:val="Style_2"/>
    <w:link w:val="Style_29_ch"/>
    <w:uiPriority w:val="11"/>
    <w:qFormat/>
    <w:pPr>
      <w:ind/>
      <w:jc w:val="both"/>
    </w:pPr>
    <w:rPr>
      <w:rFonts w:ascii="XO Thames" w:hAnsi="XO Thames"/>
      <w:i w:val="1"/>
      <w:sz w:val="24"/>
    </w:rPr>
  </w:style>
  <w:style w:styleId="Style_29_ch" w:type="character">
    <w:name w:val="Subtitle"/>
    <w:link w:val="Style_29"/>
    <w:rPr>
      <w:rFonts w:ascii="XO Thames" w:hAnsi="XO Thames"/>
      <w:i w:val="1"/>
      <w:sz w:val="24"/>
    </w:rPr>
  </w:style>
  <w:style w:styleId="Style_30" w:type="paragraph">
    <w:name w:val="Balloon Text"/>
    <w:basedOn w:val="Style_2"/>
    <w:link w:val="Style_30_ch"/>
    <w:rPr>
      <w:rFonts w:ascii="Segoe UI" w:hAnsi="Segoe UI"/>
      <w:sz w:val="18"/>
    </w:rPr>
  </w:style>
  <w:style w:styleId="Style_30_ch" w:type="character">
    <w:name w:val="Balloon Text"/>
    <w:basedOn w:val="Style_2_ch"/>
    <w:link w:val="Style_30"/>
    <w:rPr>
      <w:rFonts w:ascii="Segoe UI" w:hAnsi="Segoe UI"/>
      <w:sz w:val="18"/>
    </w:rPr>
  </w:style>
  <w:style w:styleId="Style_31" w:type="paragraph">
    <w:name w:val="Title"/>
    <w:next w:val="Style_2"/>
    <w:link w:val="Style_31_ch"/>
    <w:uiPriority w:val="10"/>
    <w:qFormat/>
    <w:pPr>
      <w:spacing w:after="567" w:before="567"/>
      <w:ind/>
      <w:jc w:val="center"/>
    </w:pPr>
    <w:rPr>
      <w:rFonts w:ascii="XO Thames" w:hAnsi="XO Thames"/>
      <w:b w:val="1"/>
      <w:caps w:val="1"/>
      <w:sz w:val="40"/>
    </w:rPr>
  </w:style>
  <w:style w:styleId="Style_31_ch" w:type="character">
    <w:name w:val="Title"/>
    <w:link w:val="Style_31"/>
    <w:rPr>
      <w:rFonts w:ascii="XO Thames" w:hAnsi="XO Thames"/>
      <w:b w:val="1"/>
      <w:caps w:val="1"/>
      <w:sz w:val="40"/>
    </w:rPr>
  </w:style>
  <w:style w:styleId="Style_32" w:type="paragraph">
    <w:name w:val="heading 4"/>
    <w:next w:val="Style_2"/>
    <w:link w:val="Style_32_ch"/>
    <w:uiPriority w:val="9"/>
    <w:qFormat/>
    <w:pPr>
      <w:spacing w:after="120" w:before="120"/>
      <w:ind/>
      <w:jc w:val="both"/>
      <w:outlineLvl w:val="3"/>
    </w:pPr>
    <w:rPr>
      <w:rFonts w:ascii="XO Thames" w:hAnsi="XO Thames"/>
      <w:b w:val="1"/>
      <w:sz w:val="24"/>
    </w:rPr>
  </w:style>
  <w:style w:styleId="Style_32_ch" w:type="character">
    <w:name w:val="heading 4"/>
    <w:link w:val="Style_32"/>
    <w:rPr>
      <w:rFonts w:ascii="XO Thames" w:hAnsi="XO Thames"/>
      <w:b w:val="1"/>
      <w:sz w:val="24"/>
    </w:rPr>
  </w:style>
  <w:style w:styleId="Style_33" w:type="paragraph">
    <w:name w:val="heading 2"/>
    <w:next w:val="Style_2"/>
    <w:link w:val="Style_33_ch"/>
    <w:uiPriority w:val="9"/>
    <w:qFormat/>
    <w:pPr>
      <w:spacing w:after="120" w:before="120"/>
      <w:ind/>
      <w:jc w:val="both"/>
      <w:outlineLvl w:val="1"/>
    </w:pPr>
    <w:rPr>
      <w:rFonts w:ascii="XO Thames" w:hAnsi="XO Thames"/>
      <w:b w:val="1"/>
      <w:sz w:val="28"/>
    </w:rPr>
  </w:style>
  <w:style w:styleId="Style_33_ch" w:type="character">
    <w:name w:val="heading 2"/>
    <w:link w:val="Style_33"/>
    <w:rPr>
      <w:rFonts w:ascii="XO Thames" w:hAnsi="XO Thames"/>
      <w:b w:val="1"/>
      <w:sz w:val="28"/>
    </w:rPr>
  </w:style>
  <w:style w:styleId="Style_34" w:type="paragraph">
    <w:name w:val="Основной текст3"/>
    <w:basedOn w:val="Style_2"/>
    <w:link w:val="Style_34_ch"/>
    <w:pPr>
      <w:spacing w:line="178" w:lineRule="exact"/>
      <w:ind w:firstLine="660" w:left="0"/>
      <w:jc w:val="both"/>
    </w:pPr>
    <w:rPr>
      <w:rFonts w:ascii="Times New Roman" w:hAnsi="Times New Roman"/>
      <w:color w:val="000000"/>
      <w:sz w:val="27"/>
    </w:rPr>
  </w:style>
  <w:style w:styleId="Style_34_ch" w:type="character">
    <w:name w:val="Основной текст3"/>
    <w:basedOn w:val="Style_2_ch"/>
    <w:link w:val="Style_34"/>
    <w:rPr>
      <w:rFonts w:ascii="Times New Roman" w:hAnsi="Times New Roman"/>
      <w:color w:val="000000"/>
      <w:sz w:val="27"/>
    </w:rPr>
  </w:style>
  <w:style w:default="1" w:styleId="Style_35" w:type="table">
    <w:name w:val="Normal Table"/>
    <w:tblPr>
      <w:tblInd w:type="dxa" w:w="0"/>
      <w:tblCellMar>
        <w:top w:type="dxa" w:w="0"/>
        <w:left w:type="dxa" w:w="108"/>
        <w:bottom w:type="dxa" w:w="0"/>
        <w:right w:type="dxa" w:w="108"/>
      </w:tblCellMar>
    </w:tblPr>
  </w:style>
  <w:style w:styleId="Style_36" w:type="table">
    <w:name w:val="Table Grid"/>
    <w:basedOn w:val="Style_35"/>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MyOffice-CoreFramework-Linux/31-1176.784.8785.803.1@b7d79ee91c0484ce8e5066dc862bfc403a32edb5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2025-09-26T07:26:43Z</dcterms:modified>
</cp:coreProperties>
</file>